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4AC" w:rsidRPr="0035467F" w:rsidRDefault="00887ADF" w:rsidP="00E96E3D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044429" cy="6562725"/>
            <wp:effectExtent l="0" t="0" r="0" b="0"/>
            <wp:docPr id="1" name="Рисунок 1" descr="C:\Users\Ялкынская ООШ\Desktop\РП 2021-2022 НА САЙТ\изо 3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РП 2021-2022 НА САЙТ\изо 3 кл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7723" cy="656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0329E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ab/>
      </w:r>
      <w:r w:rsidR="002A64A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Примерное к</w:t>
      </w:r>
      <w:r w:rsidR="002A64AC"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E1337C" w:rsidRDefault="00E1337C" w:rsidP="00E1337C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«Изобразительное искусство» 1-4 классы. На основании  учебного плана  МБОУ «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</w:t>
      </w:r>
      <w:r w:rsidR="005D766D">
        <w:rPr>
          <w:rFonts w:ascii="Times New Roman" w:eastAsiaTheme="minorHAnsi" w:hAnsi="Times New Roman" w:cs="Times New Roman"/>
          <w:sz w:val="24"/>
          <w:szCs w:val="24"/>
          <w:lang w:eastAsia="en-US"/>
        </w:rPr>
        <w:t>202</w:t>
      </w:r>
      <w:r w:rsidR="00351936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5D766D">
        <w:rPr>
          <w:rFonts w:ascii="Times New Roman" w:eastAsiaTheme="minorHAnsi" w:hAnsi="Times New Roman" w:cs="Times New Roman"/>
          <w:sz w:val="24"/>
          <w:szCs w:val="24"/>
          <w:lang w:eastAsia="en-US"/>
        </w:rPr>
        <w:t>-202</w:t>
      </w:r>
      <w:r w:rsidR="0035193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 </w:t>
      </w:r>
      <w:r w:rsidR="005D766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учебный год на изучение изобразительного искусства в 3 классе отводится 1 час  в </w:t>
      </w:r>
      <w:r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неделю. Для  освоения  рабочей программы  учебного  предмета «Изобразительное искусство» в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- </w:t>
      </w:r>
      <w:r w:rsidRPr="00DC074F">
        <w:rPr>
          <w:rFonts w:ascii="Times New Roman" w:hAnsi="Times New Roman" w:cs="Times New Roman"/>
          <w:color w:val="262626"/>
          <w:sz w:val="24"/>
          <w:szCs w:val="24"/>
        </w:rPr>
        <w:t>Шпикалова Т.Я., Ершова Л.В.</w:t>
      </w:r>
    </w:p>
    <w:p w:rsidR="00E1337C" w:rsidRPr="000329EA" w:rsidRDefault="00E1337C" w:rsidP="00E1337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C5EBE" w:rsidRPr="000329EA" w:rsidRDefault="00EC5EBE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0347"/>
        <w:gridCol w:w="1560"/>
        <w:gridCol w:w="1275"/>
        <w:gridCol w:w="1276"/>
      </w:tblGrid>
      <w:tr w:rsidR="00E96E3D" w:rsidRPr="005D766D" w:rsidTr="00E96E3D">
        <w:trPr>
          <w:trHeight w:val="336"/>
        </w:trPr>
        <w:tc>
          <w:tcPr>
            <w:tcW w:w="993" w:type="dxa"/>
            <w:vMerge w:val="restart"/>
            <w:shd w:val="clear" w:color="auto" w:fill="auto"/>
          </w:tcPr>
          <w:p w:rsidR="00E96E3D" w:rsidRPr="005D766D" w:rsidRDefault="00E96E3D" w:rsidP="002C525D">
            <w:pPr>
              <w:tabs>
                <w:tab w:val="left" w:pos="79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E96E3D" w:rsidRPr="005D766D" w:rsidRDefault="00E96E3D" w:rsidP="002C525D">
            <w:pPr>
              <w:tabs>
                <w:tab w:val="left" w:pos="79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E96E3D" w:rsidRPr="005D766D" w:rsidRDefault="00E96E3D" w:rsidP="002C525D">
            <w:pPr>
              <w:tabs>
                <w:tab w:val="center" w:pos="8025"/>
                <w:tab w:val="left" w:pos="8113"/>
                <w:tab w:val="left" w:pos="8539"/>
              </w:tabs>
              <w:spacing w:after="0" w:line="240" w:lineRule="auto"/>
              <w:ind w:firstLine="79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vMerge w:val="restart"/>
            <w:shd w:val="clear" w:color="auto" w:fill="auto"/>
          </w:tcPr>
          <w:p w:rsidR="00E96E3D" w:rsidRPr="005D766D" w:rsidRDefault="00E96E3D" w:rsidP="00E96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Дата проведения</w:t>
            </w:r>
          </w:p>
        </w:tc>
      </w:tr>
      <w:tr w:rsidR="00E96E3D" w:rsidRPr="005D766D" w:rsidTr="00E96E3D">
        <w:trPr>
          <w:trHeight w:val="243"/>
        </w:trPr>
        <w:tc>
          <w:tcPr>
            <w:tcW w:w="993" w:type="dxa"/>
            <w:vMerge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47" w:type="dxa"/>
            <w:vMerge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96E3D" w:rsidRPr="005D766D" w:rsidTr="00E96E3D">
        <w:trPr>
          <w:trHeight w:val="447"/>
        </w:trPr>
        <w:tc>
          <w:tcPr>
            <w:tcW w:w="15451" w:type="dxa"/>
            <w:gridSpan w:val="5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ОСЕНЬ: «КАК ПРЕКРАСЕН ЭТОТ МИР, ПОСМОТРИ…»</w:t>
            </w:r>
          </w:p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ОСЕННИЙ ВЕРНИСАЖ  11ч</w:t>
            </w:r>
          </w:p>
        </w:tc>
      </w:tr>
      <w:tr w:rsidR="00E96E3D" w:rsidRPr="005D766D" w:rsidTr="00E96E3D">
        <w:trPr>
          <w:trHeight w:val="497"/>
        </w:trPr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7" w:type="dxa"/>
            <w:shd w:val="clear" w:color="auto" w:fill="auto"/>
          </w:tcPr>
          <w:p w:rsidR="00E96E3D" w:rsidRPr="00351936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1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Земля одна, а цветы на ней разные. </w:t>
            </w:r>
          </w:p>
          <w:p w:rsidR="00E96E3D" w:rsidRPr="00351936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1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Натюрморт: свет, цвет, форма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47" w:type="dxa"/>
            <w:shd w:val="clear" w:color="auto" w:fill="auto"/>
          </w:tcPr>
          <w:p w:rsidR="00E96E3D" w:rsidRPr="00351936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1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жостовском подносе все цветы России. </w:t>
            </w:r>
          </w:p>
          <w:p w:rsidR="00E96E3D" w:rsidRPr="00351936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1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Русские лаки: традиции мастерства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rPr>
          <w:trHeight w:val="449"/>
        </w:trPr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347" w:type="dxa"/>
            <w:shd w:val="clear" w:color="auto" w:fill="auto"/>
          </w:tcPr>
          <w:p w:rsidR="00E96E3D" w:rsidRPr="00351936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1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 чём может рассказать русский расписной поднос. </w:t>
            </w:r>
          </w:p>
          <w:p w:rsidR="00E96E3D" w:rsidRPr="00351936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1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Русские лаки: традиции мастерства.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347" w:type="dxa"/>
            <w:shd w:val="clear" w:color="auto" w:fill="auto"/>
          </w:tcPr>
          <w:p w:rsidR="00E96E3D" w:rsidRPr="00351936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351936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Каждый художник урожай своей зем</w:t>
            </w:r>
            <w:r w:rsidRPr="00351936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ли хвалит.</w:t>
            </w:r>
          </w:p>
          <w:p w:rsidR="00E96E3D" w:rsidRPr="00351936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36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 Натюрморт: свет и тень, фор</w:t>
            </w:r>
            <w:r w:rsidRPr="00351936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ма и объём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rPr>
          <w:trHeight w:val="369"/>
        </w:trPr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347" w:type="dxa"/>
            <w:shd w:val="clear" w:color="auto" w:fill="auto"/>
          </w:tcPr>
          <w:p w:rsidR="00E96E3D" w:rsidRPr="00351936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351936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Лети, лети, бумажный змей. </w:t>
            </w:r>
          </w:p>
          <w:p w:rsidR="00E96E3D" w:rsidRPr="00351936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36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Орна</w:t>
            </w:r>
            <w:r w:rsidRPr="00351936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мент народов мира: традиции мастерства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347" w:type="dxa"/>
            <w:shd w:val="clear" w:color="auto" w:fill="auto"/>
          </w:tcPr>
          <w:p w:rsidR="00E96E3D" w:rsidRPr="00351936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351936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Чуден свет — мудры люди, дивны дела их. </w:t>
            </w:r>
          </w:p>
          <w:p w:rsidR="00E96E3D" w:rsidRPr="00351936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36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Лоскутная мозаика: традиции мастерства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347" w:type="dxa"/>
            <w:shd w:val="clear" w:color="auto" w:fill="auto"/>
          </w:tcPr>
          <w:p w:rsidR="00E96E3D" w:rsidRPr="00351936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1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Живописные просторы Родины. </w:t>
            </w:r>
          </w:p>
          <w:p w:rsidR="00E96E3D" w:rsidRPr="00351936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1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Пейзаж: пространство и цвет. НРК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347" w:type="dxa"/>
            <w:shd w:val="clear" w:color="auto" w:fill="auto"/>
          </w:tcPr>
          <w:p w:rsidR="00E96E3D" w:rsidRPr="00351936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351936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Родные края в росписи гжельской майолики. </w:t>
            </w:r>
          </w:p>
          <w:p w:rsidR="00E96E3D" w:rsidRPr="00351936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936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Русская майолика: традиции мастерства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«Двор, что город, изба, что терем».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мире народного зодчества: традиции народного мастерства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«То ли терем, то ли царёв дворец».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мире народного зодчества: традиции народного мастерства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Каждая птица своим пером красует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 xml:space="preserve">ся.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Живая природа: форма и цвет, про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порции</w:t>
            </w:r>
          </w:p>
          <w:p w:rsidR="00BF3ABF" w:rsidRPr="005D766D" w:rsidRDefault="00BF3ABF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15451" w:type="dxa"/>
            <w:gridSpan w:val="5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lastRenderedPageBreak/>
              <w:t>ЗИМА: «КАК ПРЕКРАСЕН ЭТОТ МИР, ПОСМОТРИ…»</w:t>
            </w:r>
          </w:p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ЗИМНИЙ ВЕРНИСАЖ  10 ч</w:t>
            </w: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Каждая изба удивительных вещей полна.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Натюрморт: свет и тень, обьем и пропорции.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Русская зима.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Пейзаж в графике: чёрный и белый цвета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Зима не лето, в шубу одета.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 Орна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мент народов мира: традиции мастер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Зима за морозы, а мы за праздники.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Карнавальные новогодние фантазии: импровизация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Всякая красота фантазии да умения требует…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Маски — фантастические и сказочные образы, маски ряженых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В каждом посаде в своём наряде.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 Русский народный костюм: узоры-обереги. НРК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Жизнь костюма в театре.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Сценический костюм героя: традиции народного Костюма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Россия державная.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В мире народного зодчества: памятники архитектуры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«Город чудный...»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Памятники архи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тектуры: импровизация. НРК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Защитники земли Русской.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Сюжетная композиция: композиционный центр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15451" w:type="dxa"/>
            <w:gridSpan w:val="5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ВЕСНА: «КАК ПРЕКРАСЕН ЭТОТ МИР, ПОСМОТРИ…»</w:t>
            </w:r>
          </w:p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ВЕСЕННИЙ ВЕРНИСАЖ  5 ч</w:t>
            </w: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Дорогие, любимые, родные.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Жен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ский портрет: выражение и пропорции лица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Широкая Масленица.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Сюжетно-декоративная композиция: композиционный центр и цвет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Красота и мудрость народной игрушки.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Русская деревянная игрушка: развитие традиции мастерства.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rPr>
          <w:trHeight w:val="400"/>
        </w:trPr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Герои сказки глазами художника.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 Сюжетная композиция: композиционный центр и цвет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Герои сказки глазами художника.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Сюжетная композиция: композиционный центр и цвет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15451" w:type="dxa"/>
            <w:gridSpan w:val="5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lastRenderedPageBreak/>
              <w:t>ЛЕТО: «КАК ПРЕКРАСЕН ЭТОТ МИР, ПОСМОТРИ…»</w:t>
            </w:r>
          </w:p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ЛЕТНИЙ ВЕРНИСАЖ  8 ч</w:t>
            </w: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Водные просторы России.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Морской пейзаж: линия горизонта и колорит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Цветы России на павловопосадских платках и шалях.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 Русская набойка: тра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диции мастерства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proofErr w:type="gramStart"/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Всяк</w:t>
            </w:r>
            <w:proofErr w:type="gramEnd"/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 на свой манер.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Русская набой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ка: композиция и ритм.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В весеннем небе — салют Победы!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Патриотическая тема в искусстве. Декоративно-сюжетная композиция: цвет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Гербы городов Золотого кольца Рос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 xml:space="preserve">сии.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Символические изображения: со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став герба. НРК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Сиреневые перезвоны.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Натюрморт: свет и цвет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У всякого мастера свои затеи.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Орна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мент народов мира: традиции мастер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rPr>
          <w:trHeight w:val="415"/>
        </w:trPr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Наши достижения. Я знаю. Я могу.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Наш проект «Счастливы те, кто любит цветы…»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96E3D" w:rsidRPr="005D766D" w:rsidRDefault="00E96E3D" w:rsidP="00E96E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6E3D" w:rsidRPr="00E96E3D" w:rsidRDefault="00E96E3D" w:rsidP="00E96E3D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E96E3D" w:rsidRPr="00E96E3D" w:rsidRDefault="00E96E3D" w:rsidP="00E96E3D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E96E3D" w:rsidRPr="00E96E3D" w:rsidRDefault="00E96E3D" w:rsidP="00E96E3D">
      <w:pPr>
        <w:spacing w:after="0" w:line="36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E96E3D" w:rsidRPr="00E96E3D" w:rsidRDefault="00E96E3D" w:rsidP="00E96E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329EA" w:rsidRP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0329EA" w:rsidRPr="000329EA" w:rsidSect="008A2CB6"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Default="0094052F" w:rsidP="00B974E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E9" w:rsidRPr="00887ADF" w:rsidRDefault="00B974E9" w:rsidP="0008705B">
            <w:pPr>
              <w:pStyle w:val="Default"/>
              <w:spacing w:line="256" w:lineRule="auto"/>
            </w:pPr>
          </w:p>
          <w:p w:rsidR="00B974E9" w:rsidRPr="00887ADF" w:rsidRDefault="00B974E9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B974E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6AE" w:rsidRDefault="000F66AE" w:rsidP="00B8297B">
      <w:pPr>
        <w:spacing w:after="0" w:line="240" w:lineRule="auto"/>
      </w:pPr>
      <w:r>
        <w:separator/>
      </w:r>
    </w:p>
  </w:endnote>
  <w:endnote w:type="continuationSeparator" w:id="0">
    <w:p w:rsidR="000F66AE" w:rsidRDefault="000F66AE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6AE" w:rsidRDefault="000F66AE" w:rsidP="00B8297B">
      <w:pPr>
        <w:spacing w:after="0" w:line="240" w:lineRule="auto"/>
      </w:pPr>
      <w:r>
        <w:separator/>
      </w:r>
    </w:p>
  </w:footnote>
  <w:footnote w:type="continuationSeparator" w:id="0">
    <w:p w:rsidR="000F66AE" w:rsidRDefault="000F66AE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380A"/>
    <w:rsid w:val="000257E8"/>
    <w:rsid w:val="000279A1"/>
    <w:rsid w:val="000329EA"/>
    <w:rsid w:val="000600A7"/>
    <w:rsid w:val="000A0788"/>
    <w:rsid w:val="000F66AE"/>
    <w:rsid w:val="00100FBA"/>
    <w:rsid w:val="00160C28"/>
    <w:rsid w:val="0019691B"/>
    <w:rsid w:val="001B15F4"/>
    <w:rsid w:val="0021380A"/>
    <w:rsid w:val="00216519"/>
    <w:rsid w:val="00270FF3"/>
    <w:rsid w:val="00282898"/>
    <w:rsid w:val="002A64AC"/>
    <w:rsid w:val="00351936"/>
    <w:rsid w:val="00367C5C"/>
    <w:rsid w:val="003F1A77"/>
    <w:rsid w:val="003F37F8"/>
    <w:rsid w:val="00422162"/>
    <w:rsid w:val="004272BE"/>
    <w:rsid w:val="00443AD7"/>
    <w:rsid w:val="004511F7"/>
    <w:rsid w:val="00466623"/>
    <w:rsid w:val="00515B19"/>
    <w:rsid w:val="0051666C"/>
    <w:rsid w:val="00572CE9"/>
    <w:rsid w:val="005D766D"/>
    <w:rsid w:val="005E6EF4"/>
    <w:rsid w:val="005E7AB2"/>
    <w:rsid w:val="00635E7E"/>
    <w:rsid w:val="0067281F"/>
    <w:rsid w:val="00685992"/>
    <w:rsid w:val="006F4DB6"/>
    <w:rsid w:val="00711805"/>
    <w:rsid w:val="007A373B"/>
    <w:rsid w:val="007A6FFA"/>
    <w:rsid w:val="007C0CCB"/>
    <w:rsid w:val="007F5ADF"/>
    <w:rsid w:val="00800F91"/>
    <w:rsid w:val="00810CF7"/>
    <w:rsid w:val="0081667A"/>
    <w:rsid w:val="00816DA9"/>
    <w:rsid w:val="0083579B"/>
    <w:rsid w:val="00837CB9"/>
    <w:rsid w:val="00854A2D"/>
    <w:rsid w:val="00876AC4"/>
    <w:rsid w:val="0087719C"/>
    <w:rsid w:val="00887ADF"/>
    <w:rsid w:val="008921AD"/>
    <w:rsid w:val="008A1DD4"/>
    <w:rsid w:val="008A48CB"/>
    <w:rsid w:val="00907D27"/>
    <w:rsid w:val="0091087E"/>
    <w:rsid w:val="009136AD"/>
    <w:rsid w:val="00920FEC"/>
    <w:rsid w:val="00926482"/>
    <w:rsid w:val="0094052F"/>
    <w:rsid w:val="0098547A"/>
    <w:rsid w:val="00991461"/>
    <w:rsid w:val="009B2D53"/>
    <w:rsid w:val="009D0A6B"/>
    <w:rsid w:val="009D1B45"/>
    <w:rsid w:val="009F6A44"/>
    <w:rsid w:val="00A8552E"/>
    <w:rsid w:val="00AC5888"/>
    <w:rsid w:val="00AF1046"/>
    <w:rsid w:val="00B01382"/>
    <w:rsid w:val="00B0360E"/>
    <w:rsid w:val="00B261B9"/>
    <w:rsid w:val="00B31921"/>
    <w:rsid w:val="00B3749C"/>
    <w:rsid w:val="00B6677B"/>
    <w:rsid w:val="00B8276C"/>
    <w:rsid w:val="00B8297B"/>
    <w:rsid w:val="00B90C98"/>
    <w:rsid w:val="00B974E9"/>
    <w:rsid w:val="00B9754A"/>
    <w:rsid w:val="00BA4DA9"/>
    <w:rsid w:val="00BA7FDD"/>
    <w:rsid w:val="00BF38AD"/>
    <w:rsid w:val="00BF3ABF"/>
    <w:rsid w:val="00C26CCD"/>
    <w:rsid w:val="00C551AC"/>
    <w:rsid w:val="00C60D84"/>
    <w:rsid w:val="00C80564"/>
    <w:rsid w:val="00CA7EC1"/>
    <w:rsid w:val="00D1141C"/>
    <w:rsid w:val="00D50C7C"/>
    <w:rsid w:val="00D95869"/>
    <w:rsid w:val="00DB4674"/>
    <w:rsid w:val="00DC3DFD"/>
    <w:rsid w:val="00E1337C"/>
    <w:rsid w:val="00E555DD"/>
    <w:rsid w:val="00E96E3D"/>
    <w:rsid w:val="00EA3677"/>
    <w:rsid w:val="00EA3E0A"/>
    <w:rsid w:val="00EB1F9D"/>
    <w:rsid w:val="00EC5EBE"/>
    <w:rsid w:val="00F62984"/>
    <w:rsid w:val="00FB487E"/>
    <w:rsid w:val="00FF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97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754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5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Ялкынская ООШ</cp:lastModifiedBy>
  <cp:revision>36</cp:revision>
  <cp:lastPrinted>2021-09-03T06:14:00Z</cp:lastPrinted>
  <dcterms:created xsi:type="dcterms:W3CDTF">2019-03-28T13:30:00Z</dcterms:created>
  <dcterms:modified xsi:type="dcterms:W3CDTF">2021-09-13T02:24:00Z</dcterms:modified>
</cp:coreProperties>
</file>